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19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образцом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Замените всё, что выделено жёлтым, своими данными. Квадратные скобки уберите.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Удалите пункты, которые к вашей ситуации не относятся.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Узнайте, какая прокуратура района или города надзирает за вашим отделом полиции.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Приложите копию заявления с отметкой или талон-уведомление и ответы полиции, если были.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Сдайте жалобу в приёмную прокуратуры или отправьте заказным письмом с описью вложения. Сохраните отметку о принятии или квитанцию.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Документ начинается со следующей страницы. Эту страницу к документу не прикладывайте.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Образец подготовлен Московской коллегией адвокатов «Пивоваров и партнёры». Автор — адвокат Антон Игоревич Пивоваров, председатель коллегии. Нормы и сроки сверены с действующей редакцией УПК РФ по КонсультантПлюс на 7 октября 2026 г. Это общий шаблон: он не учитывает обстоятельства вашего дела. Для уверенности рекомендуем составлять документ с адвокатом.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dejbfbvi5d8fcylhp4jh7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znb1xwjbkp7kpp668aoid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cxxlggpszon7ogkpjufdb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fd9dadedp0np8zbgtyhmq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20" name="QR-код" descr="Ссылка на страницу образца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страница образца с пояснениями, сроками и формой связи.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Прокурору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[наименование района]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района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[город]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от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[фамилия, имя, отчество]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проживающего(-ей) по адресу: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[адрес]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телефон: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эл. почта: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[адрес]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ЖАЛОБА на бездействие 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highlight w:val="yellow"/>
        </w:rPr>
        <w:t xml:space="preserve">[наименование отдела полиции]</w:t>
      </w: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 в порядке статьи 124 УПК РФ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я подал(-а) в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[наименование отдела полиции]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заявление о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[кратко: краже, мошенничестве, угрозе и т. п.]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[Заявление зарегистрировано в КУСП за № … от …, мне выдан талон-уведомление. / В приёме заявления мне отказали: (кто, когда, что сказал). / Талон-уведомление мне не выдали.]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По закону решение по сообщению о преступлении принимается не позднее 3 суток со дня его поступления, а при продлении срока — не позднее 10 или 30 суток (ч. 1 и 3 ст. 144 УПК РФ). О принятом решении сообщают заявителю и разъясняют порядок обжалования (ч. 2 ст. 145 УПК РФ). Копия постановления об отказе в возбуждении уголовного дела направляется заявителю в течение 24 часов (ч. 4 ст. 148 УПК РФ).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На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 составления жалобы]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со дня подачи заявления прошло … суток.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[О принятом решении я не уведомлён(-а). / Проверка фактически не проводится: (что не сделано — меня не опросили, не истребовали записи камер, не опросили свидетелей). / Мне устно сообщили об отказе в возбуждении дела, но копию постановления не направили.]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[Куда вы уже обращались и что вам ответили.]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Считаю, что сотрудниками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[наименование отдела полиции]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нарушены требования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[статьи 144 / статей 144, 145 и 148]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УПК РФ. Это бездействие нарушает моё право на доступ к правосудию и на возмещение причинённого вреда.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На основании изложенного, руководствуясь статьями 37, 123 и 124 УПК РФ,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ПРОШУ: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Провести проверку исполнения требований закона при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[приёме, регистрации и разрешении]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моего заявления о преступлении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[КУСП № … от …]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Потребовать от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[наименование отдела полиции]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устранить допущенные нарушения (п. 3 ч. 2 ст. 37 УПК РФ).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Истребовать материалы проверки и, если по ним вынесено постановление об отказе в возбуждении уголовного дела, проверить его законность и обоснованность.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Уведомить меня о принятом решении по адресу: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[почтовый или электронный адрес]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keepNext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Приложения:</w:t>
      </w:r>
    </w:p>
    <w:p>
      <w:pPr>
        <w:pStyle w:val="ListParagraph"/>
        <w:numPr>
          <w:ilvl w:val="0"/>
          <w:numId w:val="4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Копия заявления о преступлении с отметкой о принятии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[или: копия талона-уведомления]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pStyle w:val="ListParagraph"/>
        <w:numPr>
          <w:ilvl w:val="0"/>
          <w:numId w:val="4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[Копии ответов полиции, если были.]</w:t>
      </w:r>
    </w:p>
    <w:p>
      <w:pPr>
        <w:pStyle w:val="ListParagraph"/>
        <w:numPr>
          <w:ilvl w:val="0"/>
          <w:numId w:val="4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[Копии ранее поданных жалоб, если были.]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[Дата]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[подпись]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 /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[И. О. Фамилия]</w:t>
            </w:r>
          </w:p>
        </w:tc>
      </w:tr>
    </w:tbl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dejbfbvi5d8fcylhp4jh7" Type="http://schemas.openxmlformats.org/officeDocument/2006/relationships/hyperlink" Target="tel:+79957975000" TargetMode="External"/><Relationship Id="rIdznb1xwjbkp7kpp668aoid" Type="http://schemas.openxmlformats.org/officeDocument/2006/relationships/hyperlink" Target="https://pivovarov.online/obrazcy-dokumentov/ugolovnye/zhaloba-na-bezdejstvie-policii/?utm_source=docx&amp;utm_medium=obrazec&amp;utm_campaign=zhaloba-na-bezdejstvie-policii" TargetMode="External"/><Relationship Id="rIdcxxlggpszon7ogkpjufdb" Type="http://schemas.openxmlformats.org/officeDocument/2006/relationships/hyperlink" Target="https://t.me/pivovarov_online" TargetMode="External"/><Relationship Id="rIdfd9dadedp0np8zbgtyhmq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3f8e7f88ea98240ea44ded34d436708f4f37b882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прокурору на бездействие полиции</dc:title>
  <dc:creator>МКА «Пивоваров и партнёры»</dc:creator>
  <cp:lastModifiedBy>МКА «Пивоваров и партнёры»</cp:lastModifiedBy>
  <cp:revision>1</cp:revision>
  <dcterms:created xsi:type="dcterms:W3CDTF">2026-10-22T13:49:02.463Z</dcterms:created>
  <dcterms:modified xsi:type="dcterms:W3CDTF">2026-10-22T13:49:02.463Z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